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59" w:rsidRPr="002148B1" w:rsidRDefault="00BB5559" w:rsidP="00BB5559">
      <w:pPr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（様式1）</w:t>
      </w:r>
    </w:p>
    <w:p w:rsidR="00BB5559" w:rsidRPr="002148B1" w:rsidRDefault="002148B1" w:rsidP="00BB5559">
      <w:pPr>
        <w:widowControl/>
        <w:wordWrap w:val="0"/>
        <w:jc w:val="righ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令和</w:t>
      </w:r>
      <w:r w:rsidR="00BB5559" w:rsidRPr="002148B1">
        <w:rPr>
          <w:rFonts w:ascii="游ゴシック" w:eastAsia="游ゴシック" w:hAnsi="游ゴシック" w:hint="eastAsia"/>
        </w:rPr>
        <w:t xml:space="preserve">　　　年　　月　　日</w:t>
      </w:r>
    </w:p>
    <w:p w:rsidR="00BB5559" w:rsidRPr="002148B1" w:rsidRDefault="00BB5559" w:rsidP="00BB5559">
      <w:pPr>
        <w:widowControl/>
        <w:jc w:val="right"/>
        <w:rPr>
          <w:rFonts w:ascii="游ゴシック" w:eastAsia="游ゴシック" w:hAnsi="游ゴシック"/>
        </w:rPr>
      </w:pPr>
    </w:p>
    <w:p w:rsidR="00BB5559" w:rsidRPr="002148B1" w:rsidRDefault="00BB5559" w:rsidP="00BB5559">
      <w:pPr>
        <w:widowControl/>
        <w:jc w:val="center"/>
        <w:rPr>
          <w:rFonts w:ascii="游ゴシック" w:eastAsia="游ゴシック" w:hAnsi="游ゴシック"/>
          <w:b/>
          <w:sz w:val="28"/>
        </w:rPr>
      </w:pPr>
      <w:r w:rsidRPr="002148B1">
        <w:rPr>
          <w:rFonts w:ascii="游ゴシック" w:eastAsia="游ゴシック" w:hAnsi="游ゴシック" w:hint="eastAsia"/>
          <w:b/>
          <w:sz w:val="28"/>
        </w:rPr>
        <w:t>質</w:t>
      </w:r>
      <w:r w:rsidR="00841A8A" w:rsidRPr="002148B1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2148B1">
        <w:rPr>
          <w:rFonts w:ascii="游ゴシック" w:eastAsia="游ゴシック" w:hAnsi="游ゴシック" w:hint="eastAsia"/>
          <w:b/>
          <w:sz w:val="28"/>
        </w:rPr>
        <w:t>問</w:t>
      </w:r>
      <w:r w:rsidR="00841A8A" w:rsidRPr="002148B1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2148B1">
        <w:rPr>
          <w:rFonts w:ascii="游ゴシック" w:eastAsia="游ゴシック" w:hAnsi="游ゴシック" w:hint="eastAsia"/>
          <w:b/>
          <w:sz w:val="28"/>
        </w:rPr>
        <w:t>票</w:t>
      </w:r>
    </w:p>
    <w:p w:rsidR="00BB5559" w:rsidRPr="002148B1" w:rsidRDefault="00BB5559" w:rsidP="00BB5559">
      <w:pPr>
        <w:widowControl/>
        <w:rPr>
          <w:rFonts w:ascii="游ゴシック" w:eastAsia="游ゴシック" w:hAnsi="游ゴシック"/>
        </w:rPr>
      </w:pP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事業者名　　　　　　　　　　　　　　</w:t>
      </w: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担当者名　　　　　　　　　　　　　　</w:t>
      </w: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電話番号　　　　　　　　　　　　　　</w:t>
      </w: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ＦＡＸ番号　　　　　　　　　　　　　　</w:t>
      </w:r>
    </w:p>
    <w:p w:rsidR="00BB5559" w:rsidRPr="002148B1" w:rsidRDefault="00BB5559" w:rsidP="00BB5559">
      <w:pPr>
        <w:widowControl/>
        <w:wordWrap w:val="0"/>
        <w:jc w:val="right"/>
        <w:rPr>
          <w:rFonts w:ascii="游ゴシック" w:eastAsia="游ゴシック" w:hAnsi="游ゴシック"/>
          <w:sz w:val="22"/>
          <w:u w:val="single"/>
        </w:rPr>
      </w:pPr>
      <w:r w:rsidRPr="002148B1">
        <w:rPr>
          <w:rFonts w:ascii="游ゴシック" w:eastAsia="游ゴシック" w:hAnsi="游ゴシック" w:hint="eastAsia"/>
          <w:sz w:val="22"/>
          <w:u w:val="single"/>
        </w:rPr>
        <w:t xml:space="preserve">メールアドレス　　　　　　　　　　　　　</w:t>
      </w:r>
    </w:p>
    <w:p w:rsidR="00BB5559" w:rsidRDefault="00BB5559" w:rsidP="00BB5559">
      <w:pPr>
        <w:widowControl/>
        <w:jc w:val="right"/>
        <w:rPr>
          <w:rFonts w:ascii="游ゴシック" w:eastAsia="游ゴシック" w:hAnsi="游ゴシック"/>
          <w:u w:val="single"/>
        </w:rPr>
      </w:pPr>
    </w:p>
    <w:p w:rsidR="006A6185" w:rsidRDefault="006A6185" w:rsidP="006A6185">
      <w:pPr>
        <w:widowControl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案件名：令和2年度</w:t>
      </w:r>
      <w:r w:rsidR="006B0E15" w:rsidRPr="006B0E15">
        <w:rPr>
          <w:rFonts w:ascii="游ゴシック" w:eastAsia="游ゴシック" w:hAnsi="游ゴシック" w:hint="eastAsia"/>
          <w:u w:val="single"/>
        </w:rPr>
        <w:t>島根半島・宍道湖中海ジオパークプロモーション事業委託業務</w:t>
      </w:r>
    </w:p>
    <w:p w:rsidR="006A6185" w:rsidRPr="002148B1" w:rsidRDefault="006A6185" w:rsidP="006A6185">
      <w:pPr>
        <w:widowControl/>
        <w:jc w:val="left"/>
        <w:rPr>
          <w:rFonts w:ascii="游ゴシック" w:eastAsia="游ゴシック" w:hAnsi="游ゴシック"/>
          <w:u w:val="single"/>
        </w:rPr>
      </w:pPr>
    </w:p>
    <w:p w:rsidR="00BB5559" w:rsidRPr="002148B1" w:rsidRDefault="00BB5559" w:rsidP="00BB5559">
      <w:pPr>
        <w:widowControl/>
        <w:jc w:val="center"/>
        <w:rPr>
          <w:rFonts w:ascii="游ゴシック" w:eastAsia="游ゴシック" w:hAnsi="游ゴシック"/>
          <w:sz w:val="24"/>
        </w:rPr>
      </w:pPr>
      <w:r w:rsidRPr="002148B1">
        <w:rPr>
          <w:rFonts w:ascii="游ゴシック" w:eastAsia="游ゴシック" w:hAnsi="游ゴシック" w:hint="eastAsia"/>
          <w:sz w:val="24"/>
        </w:rPr>
        <w:t>質問の内容</w:t>
      </w:r>
    </w:p>
    <w:tbl>
      <w:tblPr>
        <w:tblStyle w:val="a7"/>
        <w:tblW w:w="8709" w:type="dxa"/>
        <w:jc w:val="center"/>
        <w:tblLook w:val="04A0" w:firstRow="1" w:lastRow="0" w:firstColumn="1" w:lastColumn="0" w:noHBand="0" w:noVBand="1"/>
      </w:tblPr>
      <w:tblGrid>
        <w:gridCol w:w="8709"/>
      </w:tblGrid>
      <w:tr w:rsidR="002148B1" w:rsidRPr="002148B1" w:rsidTr="006A6185">
        <w:trPr>
          <w:trHeight w:val="4178"/>
          <w:jc w:val="center"/>
        </w:trPr>
        <w:tc>
          <w:tcPr>
            <w:tcW w:w="8709" w:type="dxa"/>
          </w:tcPr>
          <w:p w:rsidR="00BB5559" w:rsidRPr="002148B1" w:rsidRDefault="00BB5559" w:rsidP="00BB2623">
            <w:pPr>
              <w:widowControl/>
              <w:spacing w:line="276" w:lineRule="auto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BB5559" w:rsidRPr="002148B1" w:rsidRDefault="00BB5559" w:rsidP="00BB5559">
      <w:pPr>
        <w:widowControl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留意事項</w:t>
      </w:r>
    </w:p>
    <w:p w:rsidR="00BB5559" w:rsidRPr="002148B1" w:rsidRDefault="00BB5559" w:rsidP="00BA10CE">
      <w:pPr>
        <w:ind w:leftChars="100" w:left="420" w:hangingChars="100" w:hanging="210"/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・受付期間は、</w:t>
      </w:r>
      <w:r w:rsidR="002370ED">
        <w:rPr>
          <w:rFonts w:ascii="游ゴシック" w:eastAsia="游ゴシック" w:hAnsi="游ゴシック" w:hint="eastAsia"/>
        </w:rPr>
        <w:t>令和２</w:t>
      </w:r>
      <w:r w:rsidRPr="002148B1">
        <w:rPr>
          <w:rFonts w:ascii="游ゴシック" w:eastAsia="游ゴシック" w:hAnsi="游ゴシック" w:hint="eastAsia"/>
        </w:rPr>
        <w:t>年</w:t>
      </w:r>
      <w:r w:rsidR="002370ED">
        <w:rPr>
          <w:rFonts w:ascii="游ゴシック" w:eastAsia="游ゴシック" w:hAnsi="游ゴシック" w:hint="eastAsia"/>
        </w:rPr>
        <w:t>11</w:t>
      </w:r>
      <w:r w:rsidRPr="002148B1">
        <w:rPr>
          <w:rFonts w:ascii="游ゴシック" w:eastAsia="游ゴシック" w:hAnsi="游ゴシック" w:hint="eastAsia"/>
        </w:rPr>
        <w:t>月</w:t>
      </w:r>
      <w:r w:rsidR="0070731F">
        <w:rPr>
          <w:rFonts w:ascii="游ゴシック" w:eastAsia="游ゴシック" w:hAnsi="游ゴシック" w:hint="eastAsia"/>
        </w:rPr>
        <w:t>20</w:t>
      </w:r>
      <w:r w:rsidRPr="002148B1">
        <w:rPr>
          <w:rFonts w:ascii="游ゴシック" w:eastAsia="游ゴシック" w:hAnsi="游ゴシック" w:hint="eastAsia"/>
        </w:rPr>
        <w:t>日（</w:t>
      </w:r>
      <w:r w:rsidR="0070731F">
        <w:rPr>
          <w:rFonts w:ascii="游ゴシック" w:eastAsia="游ゴシック" w:hAnsi="游ゴシック" w:hint="eastAsia"/>
        </w:rPr>
        <w:t>金</w:t>
      </w:r>
      <w:r w:rsidRPr="002148B1">
        <w:rPr>
          <w:rFonts w:ascii="游ゴシック" w:eastAsia="游ゴシック" w:hAnsi="游ゴシック" w:hint="eastAsia"/>
        </w:rPr>
        <w:t>）から</w:t>
      </w:r>
      <w:r w:rsidR="002370ED">
        <w:rPr>
          <w:rFonts w:ascii="游ゴシック" w:eastAsia="游ゴシック" w:hAnsi="游ゴシック" w:hint="eastAsia"/>
        </w:rPr>
        <w:t>11</w:t>
      </w:r>
      <w:r w:rsidRPr="002148B1">
        <w:rPr>
          <w:rFonts w:ascii="游ゴシック" w:eastAsia="游ゴシック" w:hAnsi="游ゴシック" w:hint="eastAsia"/>
        </w:rPr>
        <w:t>月</w:t>
      </w:r>
      <w:r w:rsidR="0070731F">
        <w:rPr>
          <w:rFonts w:ascii="游ゴシック" w:eastAsia="游ゴシック" w:hAnsi="游ゴシック" w:hint="eastAsia"/>
        </w:rPr>
        <w:t>25</w:t>
      </w:r>
      <w:r w:rsidRPr="002148B1">
        <w:rPr>
          <w:rFonts w:ascii="游ゴシック" w:eastAsia="游ゴシック" w:hAnsi="游ゴシック" w:hint="eastAsia"/>
        </w:rPr>
        <w:t>日（</w:t>
      </w:r>
      <w:r w:rsidR="0070731F">
        <w:rPr>
          <w:rFonts w:ascii="游ゴシック" w:eastAsia="游ゴシック" w:hAnsi="游ゴシック" w:hint="eastAsia"/>
        </w:rPr>
        <w:t>水</w:t>
      </w:r>
      <w:r w:rsidRPr="002148B1">
        <w:rPr>
          <w:rFonts w:ascii="游ゴシック" w:eastAsia="游ゴシック" w:hAnsi="游ゴシック" w:hint="eastAsia"/>
        </w:rPr>
        <w:t>）17時までとします。</w:t>
      </w:r>
    </w:p>
    <w:p w:rsidR="00BB5559" w:rsidRPr="002148B1" w:rsidRDefault="00BB5559" w:rsidP="000B245A">
      <w:pPr>
        <w:ind w:leftChars="100" w:left="420" w:hangingChars="100" w:hanging="210"/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>・提出の際は、この様式に必要事項を記入し、電子メールあるいはFAXにて送信してください。</w:t>
      </w:r>
    </w:p>
    <w:p w:rsidR="00BB5559" w:rsidRPr="002148B1" w:rsidRDefault="00BB5559" w:rsidP="00BB5559">
      <w:pPr>
        <w:ind w:left="840" w:hanging="840"/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 xml:space="preserve">　　なお、メール及びFAXの送信後に送信確認の電話をしてください。</w:t>
      </w:r>
    </w:p>
    <w:p w:rsidR="00BB5559" w:rsidRDefault="00BB5559" w:rsidP="002370ED">
      <w:pPr>
        <w:ind w:left="426" w:hanging="426"/>
        <w:jc w:val="left"/>
        <w:rPr>
          <w:rFonts w:ascii="游ゴシック" w:eastAsia="游ゴシック" w:hAnsi="游ゴシック"/>
        </w:rPr>
      </w:pPr>
      <w:r w:rsidRPr="002148B1">
        <w:rPr>
          <w:rFonts w:ascii="游ゴシック" w:eastAsia="游ゴシック" w:hAnsi="游ゴシック" w:hint="eastAsia"/>
        </w:rPr>
        <w:t xml:space="preserve">　・質問への回答は、</w:t>
      </w:r>
      <w:r w:rsidR="00BA10CE" w:rsidRPr="002148B1">
        <w:rPr>
          <w:rFonts w:ascii="游ゴシック" w:eastAsia="游ゴシック" w:hAnsi="游ゴシック"/>
        </w:rPr>
        <w:t>1</w:t>
      </w:r>
      <w:r w:rsidR="002370ED">
        <w:rPr>
          <w:rFonts w:ascii="游ゴシック" w:eastAsia="游ゴシック" w:hAnsi="游ゴシック" w:hint="eastAsia"/>
        </w:rPr>
        <w:t>1</w:t>
      </w:r>
      <w:r w:rsidRPr="002148B1">
        <w:rPr>
          <w:rFonts w:ascii="游ゴシック" w:eastAsia="游ゴシック" w:hAnsi="游ゴシック" w:hint="eastAsia"/>
        </w:rPr>
        <w:t>月</w:t>
      </w:r>
      <w:r w:rsidR="0070731F">
        <w:rPr>
          <w:rFonts w:ascii="游ゴシック" w:eastAsia="游ゴシック" w:hAnsi="游ゴシック" w:hint="eastAsia"/>
        </w:rPr>
        <w:t>27日（金</w:t>
      </w:r>
      <w:r w:rsidRPr="002148B1">
        <w:rPr>
          <w:rFonts w:ascii="游ゴシック" w:eastAsia="游ゴシック" w:hAnsi="游ゴシック" w:hint="eastAsia"/>
        </w:rPr>
        <w:t>）までに</w:t>
      </w:r>
      <w:r w:rsidR="002370ED">
        <w:rPr>
          <w:rFonts w:ascii="游ゴシック" w:eastAsia="游ゴシック" w:hAnsi="游ゴシック" w:hint="eastAsia"/>
        </w:rPr>
        <w:t>島根半島・宍道湖中海ジオパーク</w:t>
      </w:r>
      <w:r w:rsidRPr="002148B1">
        <w:rPr>
          <w:rFonts w:ascii="游ゴシック" w:eastAsia="游ゴシック" w:hAnsi="游ゴシック" w:hint="eastAsia"/>
        </w:rPr>
        <w:t>ホームページ上で公開します。</w:t>
      </w:r>
    </w:p>
    <w:p w:rsidR="006A6185" w:rsidRDefault="006A6185" w:rsidP="00BB5559">
      <w:pPr>
        <w:ind w:left="840" w:hanging="840"/>
        <w:jc w:val="left"/>
        <w:rPr>
          <w:rFonts w:ascii="游ゴシック" w:eastAsia="游ゴシック" w:hAnsi="游ゴシック"/>
        </w:rPr>
      </w:pPr>
    </w:p>
    <w:p w:rsidR="006A6185" w:rsidRPr="002148B1" w:rsidRDefault="006A6185" w:rsidP="006A6185">
      <w:pPr>
        <w:ind w:left="840" w:hanging="84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|メールアドレス|　</w:t>
      </w:r>
      <w:r w:rsidR="002370ED">
        <w:rPr>
          <w:rFonts w:ascii="游ゴシック" w:eastAsia="游ゴシック" w:hAnsi="游ゴシック"/>
        </w:rPr>
        <w:t>kunibiki-geopark</w:t>
      </w:r>
      <w:r w:rsidRPr="006A6185">
        <w:rPr>
          <w:rFonts w:ascii="游ゴシック" w:eastAsia="游ゴシック" w:hAnsi="游ゴシック" w:hint="eastAsia"/>
        </w:rPr>
        <w:t>@city.matsue.lg.jp</w:t>
      </w:r>
      <w:r>
        <w:rPr>
          <w:rFonts w:ascii="游ゴシック" w:eastAsia="游ゴシック" w:hAnsi="游ゴシック" w:hint="eastAsia"/>
        </w:rPr>
        <w:t xml:space="preserve">　　|FAX</w:t>
      </w:r>
      <w:r>
        <w:rPr>
          <w:rFonts w:ascii="游ゴシック" w:eastAsia="游ゴシック" w:hAnsi="游ゴシック"/>
        </w:rPr>
        <w:t>|</w:t>
      </w:r>
      <w:r>
        <w:rPr>
          <w:rFonts w:ascii="游ゴシック" w:eastAsia="游ゴシック" w:hAnsi="游ゴシック" w:hint="eastAsia"/>
        </w:rPr>
        <w:t xml:space="preserve">　0852-55-5665</w:t>
      </w:r>
    </w:p>
    <w:p w:rsidR="006A6185" w:rsidRPr="002148B1" w:rsidRDefault="00BB5559">
      <w:pPr>
        <w:rPr>
          <w:rFonts w:ascii="游ゴシック" w:eastAsia="游ゴシック" w:hAnsi="游ゴシック"/>
          <w:sz w:val="22"/>
        </w:rPr>
      </w:pPr>
      <w:r w:rsidRPr="002148B1">
        <w:rPr>
          <w:rFonts w:ascii="游ゴシック" w:eastAsia="游ゴシック" w:hAnsi="游ゴシック"/>
          <w:sz w:val="22"/>
        </w:rPr>
        <w:br w:type="page"/>
      </w:r>
      <w:bookmarkStart w:id="0" w:name="_GoBack"/>
      <w:bookmarkEnd w:id="0"/>
    </w:p>
    <w:p w:rsidR="00BB5559" w:rsidRPr="002148B1" w:rsidRDefault="00BB5559" w:rsidP="00480553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 w:cs="Century" w:hint="eastAsia"/>
          <w:kern w:val="0"/>
          <w:szCs w:val="21"/>
        </w:rPr>
        <w:lastRenderedPageBreak/>
        <w:t>（様式2）</w:t>
      </w:r>
    </w:p>
    <w:p w:rsidR="00BB5559" w:rsidRPr="002148B1" w:rsidRDefault="00BB5559" w:rsidP="00480553">
      <w:pPr>
        <w:autoSpaceDE w:val="0"/>
        <w:autoSpaceDN w:val="0"/>
        <w:adjustRightInd w:val="0"/>
        <w:jc w:val="righ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年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月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日</w:t>
      </w:r>
    </w:p>
    <w:p w:rsidR="00BB5559" w:rsidRPr="002148B1" w:rsidRDefault="002370ED" w:rsidP="00480553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>
        <w:rPr>
          <w:rFonts w:ascii="游ゴシック" w:eastAsia="游ゴシック" w:hAnsi="游ゴシック" w:hint="eastAsia"/>
        </w:rPr>
        <w:t>島根半島・宍道湖中海（国引き）ジオパーク推進協議会事務局</w:t>
      </w:r>
      <w:r w:rsidR="00BB5559"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="00BB5559"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　宛</w:t>
      </w:r>
    </w:p>
    <w:p w:rsidR="00BB5559" w:rsidRPr="002148B1" w:rsidRDefault="00BB5559" w:rsidP="00480553">
      <w:pPr>
        <w:autoSpaceDE w:val="0"/>
        <w:autoSpaceDN w:val="0"/>
        <w:adjustRightInd w:val="0"/>
        <w:ind w:firstLineChars="2300" w:firstLine="483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所在地</w:t>
      </w:r>
    </w:p>
    <w:p w:rsidR="00BB5559" w:rsidRPr="002148B1" w:rsidRDefault="00BB5559" w:rsidP="00480553">
      <w:pPr>
        <w:autoSpaceDE w:val="0"/>
        <w:autoSpaceDN w:val="0"/>
        <w:adjustRightInd w:val="0"/>
        <w:ind w:firstLineChars="2300" w:firstLine="483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会社名</w:t>
      </w:r>
    </w:p>
    <w:p w:rsidR="00BB5559" w:rsidRPr="002148B1" w:rsidRDefault="00BB5559" w:rsidP="00480553">
      <w:pPr>
        <w:autoSpaceDE w:val="0"/>
        <w:autoSpaceDN w:val="0"/>
        <w:adjustRightInd w:val="0"/>
        <w:ind w:firstLineChars="2300" w:firstLine="483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代表者　　　　　　　　　　　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㊞</w:t>
      </w:r>
    </w:p>
    <w:p w:rsidR="00BB5559" w:rsidRPr="002148B1" w:rsidRDefault="00BB5559" w:rsidP="00480553">
      <w:pPr>
        <w:autoSpaceDE w:val="0"/>
        <w:autoSpaceDN w:val="0"/>
        <w:adjustRightInd w:val="0"/>
        <w:ind w:firstLineChars="2300" w:firstLine="483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BB5559" w:rsidP="00480553">
      <w:pPr>
        <w:autoSpaceDE w:val="0"/>
        <w:autoSpaceDN w:val="0"/>
        <w:adjustRightInd w:val="0"/>
        <w:jc w:val="center"/>
        <w:rPr>
          <w:rFonts w:ascii="游ゴシック" w:eastAsia="游ゴシック" w:hAnsi="游ゴシック" w:cs="MS-Mincho"/>
          <w:b/>
          <w:kern w:val="0"/>
          <w:sz w:val="28"/>
          <w:szCs w:val="21"/>
        </w:rPr>
      </w:pP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参</w:t>
      </w:r>
      <w:r w:rsidR="00841A8A"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 xml:space="preserve">　</w:t>
      </w: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加</w:t>
      </w:r>
      <w:r w:rsidR="00841A8A"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 xml:space="preserve">　</w:t>
      </w: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申</w:t>
      </w:r>
      <w:r w:rsidR="00841A8A"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 xml:space="preserve">　</w:t>
      </w: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込</w:t>
      </w:r>
      <w:r w:rsidR="00841A8A"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 xml:space="preserve">　</w:t>
      </w:r>
      <w:r w:rsidRPr="002148B1">
        <w:rPr>
          <w:rFonts w:ascii="游ゴシック" w:eastAsia="游ゴシック" w:hAnsi="游ゴシック" w:cs="MS-Mincho" w:hint="eastAsia"/>
          <w:b/>
          <w:kern w:val="0"/>
          <w:sz w:val="28"/>
          <w:szCs w:val="21"/>
        </w:rPr>
        <w:t>書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BB5559" w:rsidP="00BB5559">
      <w:pPr>
        <w:autoSpaceDE w:val="0"/>
        <w:autoSpaceDN w:val="0"/>
        <w:adjustRightInd w:val="0"/>
        <w:ind w:firstLineChars="750" w:firstLine="1575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プロポーザルについて、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下記のとおり参加申込みします。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BB5559" w:rsidP="00480553">
      <w:pPr>
        <w:autoSpaceDE w:val="0"/>
        <w:autoSpaceDN w:val="0"/>
        <w:adjustRightInd w:val="0"/>
        <w:jc w:val="center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記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１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="006A6185">
        <w:rPr>
          <w:rFonts w:ascii="游ゴシック" w:eastAsia="游ゴシック" w:hAnsi="游ゴシック" w:cs="MS-Mincho" w:hint="eastAsia"/>
          <w:kern w:val="0"/>
          <w:szCs w:val="21"/>
        </w:rPr>
        <w:t>案件</w:t>
      </w:r>
      <w:r w:rsidR="00AA74FE">
        <w:rPr>
          <w:rFonts w:ascii="游ゴシック" w:eastAsia="游ゴシック" w:hAnsi="游ゴシック" w:cs="MS-Mincho" w:hint="eastAsia"/>
          <w:kern w:val="0"/>
          <w:szCs w:val="21"/>
        </w:rPr>
        <w:t xml:space="preserve">名　　　</w:t>
      </w:r>
      <w:r w:rsidR="002148B1" w:rsidRPr="002148B1">
        <w:rPr>
          <w:rFonts w:ascii="游ゴシック" w:eastAsia="游ゴシック" w:hAnsi="游ゴシック" w:cs="MS-Mincho" w:hint="eastAsia"/>
          <w:kern w:val="0"/>
          <w:szCs w:val="21"/>
        </w:rPr>
        <w:t>令和</w:t>
      </w:r>
      <w:r w:rsidR="006A6185">
        <w:rPr>
          <w:rFonts w:ascii="游ゴシック" w:eastAsia="游ゴシック" w:hAnsi="游ゴシック" w:cs="MS-Mincho" w:hint="eastAsia"/>
          <w:kern w:val="0"/>
          <w:szCs w:val="21"/>
        </w:rPr>
        <w:t>2</w:t>
      </w:r>
      <w:r w:rsidR="00AE6005" w:rsidRPr="002148B1">
        <w:rPr>
          <w:rFonts w:ascii="游ゴシック" w:eastAsia="游ゴシック" w:hAnsi="游ゴシック" w:cs="MS-Mincho" w:hint="eastAsia"/>
          <w:kern w:val="0"/>
          <w:szCs w:val="21"/>
        </w:rPr>
        <w:t>年度</w:t>
      </w:r>
      <w:r w:rsidR="006B0E15" w:rsidRPr="006B0E15">
        <w:rPr>
          <w:rFonts w:ascii="游ゴシック" w:eastAsia="游ゴシック" w:hAnsi="游ゴシック" w:cs="MS-Mincho" w:hint="eastAsia"/>
          <w:kern w:val="0"/>
          <w:szCs w:val="21"/>
        </w:rPr>
        <w:t>島根半島・宍道湖中海ジオパークプロモーション事業委託業務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２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提出書類（提出〆切：</w:t>
      </w:r>
      <w:r w:rsidR="002370ED">
        <w:rPr>
          <w:rFonts w:ascii="游ゴシック" w:eastAsia="游ゴシック" w:hAnsi="游ゴシック" w:cs="MS-Mincho" w:hint="eastAsia"/>
          <w:kern w:val="0"/>
          <w:szCs w:val="21"/>
        </w:rPr>
        <w:t>令和２</w:t>
      </w:r>
      <w:r w:rsidR="00BA10CE" w:rsidRPr="002148B1">
        <w:rPr>
          <w:rFonts w:ascii="游ゴシック" w:eastAsia="游ゴシック" w:hAnsi="游ゴシック" w:cs="MS-Mincho" w:hint="eastAsia"/>
          <w:kern w:val="0"/>
          <w:szCs w:val="21"/>
        </w:rPr>
        <w:t>年1</w:t>
      </w:r>
      <w:r w:rsidR="002370ED">
        <w:rPr>
          <w:rFonts w:ascii="游ゴシック" w:eastAsia="游ゴシック" w:hAnsi="游ゴシック" w:cs="MS-Mincho" w:hint="eastAsia"/>
          <w:kern w:val="0"/>
          <w:szCs w:val="21"/>
        </w:rPr>
        <w:t>2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月</w:t>
      </w:r>
      <w:r w:rsidR="0070731F">
        <w:rPr>
          <w:rFonts w:ascii="游ゴシック" w:eastAsia="游ゴシック" w:hAnsi="游ゴシック" w:cs="MS-Mincho" w:hint="eastAsia"/>
          <w:kern w:val="0"/>
          <w:szCs w:val="21"/>
        </w:rPr>
        <w:t>17日（木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）</w:t>
      </w:r>
      <w:r w:rsidR="003611AF" w:rsidRPr="002148B1">
        <w:rPr>
          <w:rFonts w:ascii="游ゴシック" w:eastAsia="游ゴシック" w:hAnsi="游ゴシック" w:cs="MS-Mincho" w:hint="eastAsia"/>
          <w:kern w:val="0"/>
          <w:szCs w:val="21"/>
        </w:rPr>
        <w:t>12時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）　　　</w:t>
      </w:r>
    </w:p>
    <w:p w:rsidR="00480553" w:rsidRPr="002148B1" w:rsidRDefault="00480553" w:rsidP="00BB5559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2148B1">
        <w:rPr>
          <w:rFonts w:ascii="游ゴシック" w:eastAsia="游ゴシック" w:hAnsi="游ゴシック" w:hint="eastAsia"/>
          <w:szCs w:val="21"/>
        </w:rPr>
        <w:t>【必須】</w:t>
      </w:r>
      <w:r w:rsidR="00BB5559" w:rsidRPr="002148B1">
        <w:rPr>
          <w:rFonts w:ascii="游ゴシック" w:eastAsia="游ゴシック" w:hAnsi="游ゴシック" w:hint="eastAsia"/>
          <w:szCs w:val="21"/>
        </w:rPr>
        <w:t>企画提案書</w:t>
      </w:r>
    </w:p>
    <w:p w:rsidR="00480553" w:rsidRPr="002148B1" w:rsidRDefault="00480553" w:rsidP="00480553">
      <w:pPr>
        <w:ind w:firstLineChars="500" w:firstLine="1050"/>
        <w:rPr>
          <w:rFonts w:ascii="游ゴシック" w:eastAsia="游ゴシック" w:hAnsi="游ゴシック" w:cs="YuMincho-Regular"/>
          <w:kern w:val="0"/>
          <w:szCs w:val="21"/>
        </w:rPr>
      </w:pPr>
      <w:r w:rsidRPr="002148B1">
        <w:rPr>
          <w:rFonts w:ascii="游ゴシック" w:eastAsia="游ゴシック" w:hAnsi="游ゴシック" w:hint="eastAsia"/>
          <w:szCs w:val="21"/>
        </w:rPr>
        <w:t>・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企画の概要（</w:t>
      </w:r>
      <w:r w:rsidR="003611AF" w:rsidRPr="002148B1">
        <w:rPr>
          <w:rFonts w:ascii="游ゴシック" w:eastAsia="游ゴシック" w:hAnsi="游ゴシック" w:cs="YuMincho-Regular" w:hint="eastAsia"/>
          <w:kern w:val="0"/>
          <w:szCs w:val="21"/>
        </w:rPr>
        <w:t>様式3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）</w:t>
      </w:r>
    </w:p>
    <w:p w:rsidR="00BB5559" w:rsidRPr="002148B1" w:rsidRDefault="00480553" w:rsidP="00480553">
      <w:pPr>
        <w:ind w:firstLineChars="500" w:firstLine="1050"/>
        <w:rPr>
          <w:rFonts w:ascii="游ゴシック" w:eastAsia="游ゴシック" w:hAnsi="游ゴシック"/>
          <w:szCs w:val="21"/>
        </w:rPr>
      </w:pP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・</w:t>
      </w:r>
      <w:r w:rsidR="00AA74FE">
        <w:rPr>
          <w:rFonts w:ascii="游ゴシック" w:eastAsia="游ゴシック" w:hAnsi="游ゴシック" w:cs="YuMincho-Regular" w:hint="eastAsia"/>
          <w:kern w:val="0"/>
          <w:szCs w:val="21"/>
        </w:rPr>
        <w:t>プロモーション事業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案がわかるもの（</w:t>
      </w:r>
      <w:r w:rsidR="003611AF" w:rsidRPr="002148B1">
        <w:rPr>
          <w:rFonts w:ascii="游ゴシック" w:eastAsia="游ゴシック" w:hAnsi="游ゴシック" w:cs="YuMincho-Regular" w:hint="eastAsia"/>
          <w:kern w:val="0"/>
          <w:szCs w:val="21"/>
        </w:rPr>
        <w:t>様式任意・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A4両面・</w:t>
      </w:r>
      <w:r w:rsidR="00AA74FE">
        <w:rPr>
          <w:rFonts w:ascii="游ゴシック" w:eastAsia="游ゴシック" w:hAnsi="游ゴシック" w:cs="YuMincho-Regular" w:hint="eastAsia"/>
          <w:kern w:val="0"/>
          <w:szCs w:val="21"/>
        </w:rPr>
        <w:t>5</w:t>
      </w:r>
      <w:r w:rsidRPr="002148B1">
        <w:rPr>
          <w:rFonts w:ascii="游ゴシック" w:eastAsia="游ゴシック" w:hAnsi="游ゴシック" w:cs="YuMincho-Regular" w:hint="eastAsia"/>
          <w:kern w:val="0"/>
          <w:szCs w:val="21"/>
        </w:rPr>
        <w:t>枚まで）</w:t>
      </w:r>
    </w:p>
    <w:p w:rsidR="00BB5559" w:rsidRPr="002148B1" w:rsidRDefault="00480553" w:rsidP="00480553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2148B1">
        <w:rPr>
          <w:rFonts w:ascii="游ゴシック" w:eastAsia="游ゴシック" w:hAnsi="游ゴシック" w:hint="eastAsia"/>
          <w:szCs w:val="21"/>
        </w:rPr>
        <w:t>【必須】</w:t>
      </w:r>
      <w:r w:rsidR="00BB5559" w:rsidRPr="002148B1">
        <w:rPr>
          <w:rFonts w:ascii="游ゴシック" w:eastAsia="游ゴシック" w:hAnsi="游ゴシック" w:hint="eastAsia"/>
          <w:szCs w:val="21"/>
        </w:rPr>
        <w:t>見積書</w:t>
      </w:r>
      <w:r w:rsidR="00841A8A" w:rsidRPr="002148B1">
        <w:rPr>
          <w:rFonts w:ascii="游ゴシック" w:eastAsia="游ゴシック" w:hAnsi="游ゴシック" w:hint="eastAsia"/>
          <w:szCs w:val="21"/>
        </w:rPr>
        <w:t>（様式</w:t>
      </w:r>
      <w:r w:rsidR="000341FA" w:rsidRPr="002148B1">
        <w:rPr>
          <w:rFonts w:ascii="游ゴシック" w:eastAsia="游ゴシック" w:hAnsi="游ゴシック" w:hint="eastAsia"/>
          <w:szCs w:val="21"/>
        </w:rPr>
        <w:t>任意</w:t>
      </w:r>
      <w:r w:rsidR="00841A8A" w:rsidRPr="002148B1">
        <w:rPr>
          <w:rFonts w:ascii="游ゴシック" w:eastAsia="游ゴシック" w:hAnsi="游ゴシック" w:hint="eastAsia"/>
          <w:szCs w:val="21"/>
        </w:rPr>
        <w:t>）</w:t>
      </w:r>
    </w:p>
    <w:p w:rsidR="00BB5559" w:rsidRPr="002148B1" w:rsidRDefault="00841A8A" w:rsidP="00480553">
      <w:pPr>
        <w:autoSpaceDE w:val="0"/>
        <w:autoSpaceDN w:val="0"/>
        <w:adjustRightInd w:val="0"/>
        <w:ind w:left="1050" w:hangingChars="500" w:hanging="105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 xml:space="preserve">　</w:t>
      </w:r>
      <w:r w:rsidR="00480553" w:rsidRPr="002148B1">
        <w:rPr>
          <w:rFonts w:ascii="游ゴシック" w:eastAsia="游ゴシック" w:hAnsi="游ゴシック" w:cs="MS-Mincho" w:hint="eastAsia"/>
          <w:kern w:val="0"/>
          <w:szCs w:val="21"/>
        </w:rPr>
        <w:t>【任意】</w:t>
      </w:r>
      <w:r w:rsidR="00AA74FE" w:rsidRPr="00AA74FE">
        <w:rPr>
          <w:rFonts w:ascii="游ゴシック" w:eastAsia="游ゴシック" w:hAnsi="游ゴシック" w:cs="MS-Mincho" w:hint="eastAsia"/>
          <w:kern w:val="0"/>
          <w:szCs w:val="21"/>
        </w:rPr>
        <w:t>実務担当者もしくは責任者</w:t>
      </w:r>
      <w:r w:rsidR="00AA74FE">
        <w:rPr>
          <w:rFonts w:ascii="游ゴシック" w:eastAsia="游ゴシック" w:hAnsi="游ゴシック" w:cs="MS-Mincho" w:hint="eastAsia"/>
          <w:kern w:val="0"/>
          <w:szCs w:val="21"/>
        </w:rPr>
        <w:t>が過去に実施したプロモーション事業の実績が分かるもの</w:t>
      </w:r>
    </w:p>
    <w:p w:rsidR="00841A8A" w:rsidRPr="002148B1" w:rsidRDefault="00841A8A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BB5559" w:rsidRPr="002148B1" w:rsidRDefault="00480553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３　連絡先</w:t>
      </w:r>
    </w:p>
    <w:p w:rsidR="00841A8A" w:rsidRPr="002148B1" w:rsidRDefault="00841A8A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＜実務担当者＞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属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氏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名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電話番号</w:t>
      </w:r>
    </w:p>
    <w:p w:rsidR="00BB5559" w:rsidRPr="002148B1" w:rsidRDefault="00BB5559" w:rsidP="00BB5559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Century"/>
          <w:kern w:val="0"/>
          <w:szCs w:val="21"/>
        </w:rPr>
        <w:t xml:space="preserve">FAX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番号</w:t>
      </w:r>
    </w:p>
    <w:p w:rsidR="00BB5559" w:rsidRPr="002148B1" w:rsidRDefault="00BB5559" w:rsidP="00BB5559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Ｅ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Century"/>
          <w:kern w:val="0"/>
          <w:szCs w:val="21"/>
        </w:rPr>
        <w:t>–mail</w:t>
      </w:r>
    </w:p>
    <w:p w:rsidR="00BB5559" w:rsidRPr="002148B1" w:rsidRDefault="00BB5559" w:rsidP="00BB5559">
      <w:pPr>
        <w:rPr>
          <w:rFonts w:ascii="游ゴシック" w:eastAsia="游ゴシック" w:hAnsi="游ゴシック" w:cs="Century"/>
          <w:kern w:val="0"/>
          <w:szCs w:val="21"/>
        </w:rPr>
      </w:pPr>
    </w:p>
    <w:p w:rsidR="00BB5559" w:rsidRPr="002148B1" w:rsidRDefault="00841A8A" w:rsidP="00BB5559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 w:cs="Century" w:hint="eastAsia"/>
          <w:kern w:val="0"/>
          <w:szCs w:val="21"/>
        </w:rPr>
        <w:t>＜責任者（実務担当者と同一であれば省略可）＞</w:t>
      </w:r>
    </w:p>
    <w:p w:rsidR="00841A8A" w:rsidRPr="002148B1" w:rsidRDefault="00841A8A" w:rsidP="00841A8A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所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属</w:t>
      </w:r>
    </w:p>
    <w:p w:rsidR="00841A8A" w:rsidRPr="002148B1" w:rsidRDefault="00841A8A" w:rsidP="00841A8A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氏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名</w:t>
      </w:r>
    </w:p>
    <w:p w:rsidR="00841A8A" w:rsidRPr="002148B1" w:rsidRDefault="00841A8A" w:rsidP="00841A8A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電話番号</w:t>
      </w:r>
    </w:p>
    <w:p w:rsidR="00841A8A" w:rsidRPr="002148B1" w:rsidRDefault="00841A8A" w:rsidP="00841A8A">
      <w:pPr>
        <w:autoSpaceDE w:val="0"/>
        <w:autoSpaceDN w:val="0"/>
        <w:adjustRightInd w:val="0"/>
        <w:jc w:val="left"/>
        <w:rPr>
          <w:rFonts w:ascii="游ゴシック" w:eastAsia="游ゴシック" w:hAnsi="游ゴシック" w:cs="MS-Mincho"/>
          <w:kern w:val="0"/>
          <w:szCs w:val="21"/>
        </w:rPr>
      </w:pPr>
      <w:r w:rsidRPr="002148B1">
        <w:rPr>
          <w:rFonts w:ascii="游ゴシック" w:eastAsia="游ゴシック" w:hAnsi="游ゴシック" w:cs="Century"/>
          <w:kern w:val="0"/>
          <w:szCs w:val="21"/>
        </w:rPr>
        <w:t xml:space="preserve">FAX </w:t>
      </w: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番号</w:t>
      </w:r>
    </w:p>
    <w:p w:rsidR="00841A8A" w:rsidRPr="002148B1" w:rsidRDefault="00841A8A" w:rsidP="00841A8A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 w:cs="MS-Mincho" w:hint="eastAsia"/>
          <w:kern w:val="0"/>
          <w:szCs w:val="21"/>
        </w:rPr>
        <w:t>Ｅ</w:t>
      </w:r>
      <w:r w:rsidRPr="002148B1">
        <w:rPr>
          <w:rFonts w:ascii="游ゴシック" w:eastAsia="游ゴシック" w:hAnsi="游ゴシック" w:cs="MS-Mincho"/>
          <w:kern w:val="0"/>
          <w:szCs w:val="21"/>
        </w:rPr>
        <w:t xml:space="preserve"> </w:t>
      </w:r>
      <w:r w:rsidRPr="002148B1">
        <w:rPr>
          <w:rFonts w:ascii="游ゴシック" w:eastAsia="游ゴシック" w:hAnsi="游ゴシック" w:cs="Century"/>
          <w:kern w:val="0"/>
          <w:szCs w:val="21"/>
        </w:rPr>
        <w:t>–mail</w:t>
      </w:r>
    </w:p>
    <w:p w:rsidR="00841A8A" w:rsidRPr="002148B1" w:rsidRDefault="00841A8A" w:rsidP="00BB5559">
      <w:pPr>
        <w:rPr>
          <w:rFonts w:ascii="ＭＳ 明朝" w:hAnsi="ＭＳ 明朝" w:cs="Century"/>
          <w:kern w:val="0"/>
          <w:szCs w:val="21"/>
        </w:rPr>
      </w:pPr>
    </w:p>
    <w:p w:rsidR="000341FA" w:rsidRPr="002148B1" w:rsidRDefault="000341FA" w:rsidP="000341FA">
      <w:pPr>
        <w:rPr>
          <w:rFonts w:ascii="游ゴシック" w:eastAsia="游ゴシック" w:hAnsi="游ゴシック" w:cs="Century"/>
          <w:kern w:val="0"/>
          <w:szCs w:val="21"/>
        </w:rPr>
      </w:pPr>
      <w:r w:rsidRPr="002148B1">
        <w:rPr>
          <w:rFonts w:ascii="游ゴシック" w:eastAsia="游ゴシック" w:hAnsi="游ゴシック" w:cs="Century" w:hint="eastAsia"/>
          <w:kern w:val="0"/>
          <w:szCs w:val="21"/>
        </w:rPr>
        <w:lastRenderedPageBreak/>
        <w:t>（様式３）</w:t>
      </w:r>
    </w:p>
    <w:p w:rsidR="00421DCF" w:rsidRPr="002148B1" w:rsidRDefault="00421DCF" w:rsidP="00421DCF">
      <w:pPr>
        <w:jc w:val="center"/>
        <w:rPr>
          <w:rFonts w:ascii="游ゴシック" w:eastAsia="游ゴシック" w:hAnsi="游ゴシック" w:cs="Century"/>
          <w:b/>
          <w:kern w:val="0"/>
          <w:sz w:val="28"/>
          <w:szCs w:val="21"/>
        </w:rPr>
      </w:pPr>
      <w:r w:rsidRPr="002148B1">
        <w:rPr>
          <w:rFonts w:ascii="游ゴシック" w:eastAsia="游ゴシック" w:hAnsi="游ゴシック" w:cs="Century" w:hint="eastAsia"/>
          <w:b/>
          <w:kern w:val="0"/>
          <w:sz w:val="28"/>
          <w:szCs w:val="21"/>
        </w:rPr>
        <w:t>企　画　の　概　要</w:t>
      </w:r>
    </w:p>
    <w:p w:rsidR="00421DCF" w:rsidRPr="002148B1" w:rsidRDefault="00421DCF" w:rsidP="000341FA">
      <w:pPr>
        <w:rPr>
          <w:rFonts w:ascii="游ゴシック" w:eastAsia="游ゴシック" w:hAnsi="游ゴシック" w:cs="Century"/>
          <w:kern w:val="0"/>
          <w:szCs w:val="21"/>
        </w:rPr>
      </w:pPr>
    </w:p>
    <w:p w:rsidR="000341FA" w:rsidRPr="002148B1" w:rsidRDefault="00AA74FE" w:rsidP="000341FA">
      <w:pPr>
        <w:rPr>
          <w:rFonts w:ascii="游ゴシック" w:eastAsia="游ゴシック" w:hAnsi="游ゴシック" w:cs="Century"/>
          <w:b/>
          <w:kern w:val="0"/>
          <w:sz w:val="24"/>
          <w:szCs w:val="21"/>
        </w:rPr>
      </w:pPr>
      <w:r>
        <w:rPr>
          <w:rFonts w:ascii="游ゴシック" w:eastAsia="游ゴシック" w:hAnsi="游ゴシック" w:cs="Century" w:hint="eastAsia"/>
          <w:b/>
          <w:kern w:val="0"/>
          <w:sz w:val="24"/>
          <w:szCs w:val="21"/>
        </w:rPr>
        <w:t>プロモーション事業の概要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74FE" w:rsidRPr="002148B1" w:rsidTr="00AA74FE">
        <w:trPr>
          <w:trHeight w:val="3107"/>
        </w:trPr>
        <w:tc>
          <w:tcPr>
            <w:tcW w:w="8494" w:type="dxa"/>
          </w:tcPr>
          <w:p w:rsidR="00AA74FE" w:rsidRPr="002148B1" w:rsidRDefault="00AA74FE" w:rsidP="009159E7">
            <w:pPr>
              <w:rPr>
                <w:rFonts w:ascii="游ゴシック" w:eastAsia="游ゴシック" w:hAnsi="游ゴシック" w:cs="Century"/>
                <w:kern w:val="0"/>
                <w:sz w:val="24"/>
                <w:szCs w:val="21"/>
              </w:rPr>
            </w:pPr>
          </w:p>
        </w:tc>
      </w:tr>
    </w:tbl>
    <w:p w:rsidR="005043FC" w:rsidRPr="002148B1" w:rsidRDefault="005043FC" w:rsidP="00BB5559">
      <w:pPr>
        <w:rPr>
          <w:rFonts w:ascii="游ゴシック" w:eastAsia="游ゴシック" w:hAnsi="游ゴシック" w:cs="Century"/>
          <w:kern w:val="0"/>
          <w:szCs w:val="21"/>
        </w:rPr>
      </w:pPr>
    </w:p>
    <w:p w:rsidR="00421DCF" w:rsidRPr="002148B1" w:rsidRDefault="00AA74FE" w:rsidP="00BB5559">
      <w:pPr>
        <w:rPr>
          <w:rFonts w:ascii="游ゴシック" w:eastAsia="游ゴシック" w:hAnsi="游ゴシック" w:cs="Century"/>
          <w:b/>
          <w:kern w:val="0"/>
          <w:sz w:val="24"/>
          <w:szCs w:val="21"/>
        </w:rPr>
      </w:pPr>
      <w:r w:rsidRPr="00AA74FE">
        <w:rPr>
          <w:rFonts w:ascii="游ゴシック" w:eastAsia="游ゴシック" w:hAnsi="游ゴシック" w:cs="Century" w:hint="eastAsia"/>
          <w:b/>
          <w:kern w:val="0"/>
          <w:sz w:val="24"/>
          <w:szCs w:val="21"/>
        </w:rPr>
        <w:t>プロモーション事業</w:t>
      </w:r>
      <w:r w:rsidR="00421DCF" w:rsidRPr="002148B1">
        <w:rPr>
          <w:rFonts w:ascii="游ゴシック" w:eastAsia="游ゴシック" w:hAnsi="游ゴシック" w:cs="Century" w:hint="eastAsia"/>
          <w:b/>
          <w:kern w:val="0"/>
          <w:sz w:val="24"/>
          <w:szCs w:val="21"/>
        </w:rPr>
        <w:t>のコンセプト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8B1" w:rsidRPr="002148B1" w:rsidTr="003E39AA">
        <w:trPr>
          <w:trHeight w:val="5020"/>
        </w:trPr>
        <w:tc>
          <w:tcPr>
            <w:tcW w:w="8494" w:type="dxa"/>
          </w:tcPr>
          <w:p w:rsidR="00421DCF" w:rsidRPr="002148B1" w:rsidRDefault="00421DCF" w:rsidP="00BB5559">
            <w:pPr>
              <w:rPr>
                <w:rFonts w:ascii="游ゴシック" w:eastAsia="游ゴシック" w:hAnsi="游ゴシック" w:cs="Century"/>
                <w:kern w:val="0"/>
                <w:sz w:val="24"/>
                <w:szCs w:val="21"/>
              </w:rPr>
            </w:pPr>
          </w:p>
        </w:tc>
      </w:tr>
    </w:tbl>
    <w:p w:rsidR="003E39AA" w:rsidRPr="003E39AA" w:rsidRDefault="003E39AA" w:rsidP="003E39AA">
      <w:pPr>
        <w:ind w:firstLineChars="100" w:firstLine="240"/>
        <w:rPr>
          <w:rFonts w:ascii="游ゴシック" w:eastAsia="游ゴシック" w:hAnsi="游ゴシック" w:cs="Century"/>
          <w:b/>
          <w:kern w:val="0"/>
          <w:sz w:val="24"/>
          <w:szCs w:val="21"/>
        </w:rPr>
      </w:pPr>
    </w:p>
    <w:sectPr w:rsidR="003E39AA" w:rsidRPr="003E39AA" w:rsidSect="0099024F">
      <w:footerReference w:type="default" r:id="rId7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ED" w:rsidRDefault="002370ED" w:rsidP="0023366F">
      <w:r>
        <w:separator/>
      </w:r>
    </w:p>
  </w:endnote>
  <w:endnote w:type="continuationSeparator" w:id="0">
    <w:p w:rsidR="002370ED" w:rsidRDefault="002370ED" w:rsidP="002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Mincho-Regular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ED" w:rsidRDefault="00237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ED" w:rsidRDefault="002370ED" w:rsidP="0023366F">
      <w:r>
        <w:separator/>
      </w:r>
    </w:p>
  </w:footnote>
  <w:footnote w:type="continuationSeparator" w:id="0">
    <w:p w:rsidR="002370ED" w:rsidRDefault="002370ED" w:rsidP="0023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E"/>
    <w:rsid w:val="00000E8B"/>
    <w:rsid w:val="0001505B"/>
    <w:rsid w:val="00024264"/>
    <w:rsid w:val="00024BD9"/>
    <w:rsid w:val="00031CE8"/>
    <w:rsid w:val="000341FA"/>
    <w:rsid w:val="00034A40"/>
    <w:rsid w:val="00067372"/>
    <w:rsid w:val="00085083"/>
    <w:rsid w:val="000B245A"/>
    <w:rsid w:val="000B3EBC"/>
    <w:rsid w:val="000C15D0"/>
    <w:rsid w:val="000D027B"/>
    <w:rsid w:val="000D7B98"/>
    <w:rsid w:val="000F5A49"/>
    <w:rsid w:val="00102F39"/>
    <w:rsid w:val="001113FE"/>
    <w:rsid w:val="00116F48"/>
    <w:rsid w:val="001510A4"/>
    <w:rsid w:val="00154ECF"/>
    <w:rsid w:val="00173936"/>
    <w:rsid w:val="001B6F1C"/>
    <w:rsid w:val="001C06C3"/>
    <w:rsid w:val="001D551D"/>
    <w:rsid w:val="001E0324"/>
    <w:rsid w:val="001F5DD9"/>
    <w:rsid w:val="00205D8B"/>
    <w:rsid w:val="00205E56"/>
    <w:rsid w:val="002148B1"/>
    <w:rsid w:val="00216441"/>
    <w:rsid w:val="0023366F"/>
    <w:rsid w:val="002354C5"/>
    <w:rsid w:val="002370ED"/>
    <w:rsid w:val="002424D5"/>
    <w:rsid w:val="002C4B36"/>
    <w:rsid w:val="002D6B3C"/>
    <w:rsid w:val="002E6954"/>
    <w:rsid w:val="00307C89"/>
    <w:rsid w:val="003160BC"/>
    <w:rsid w:val="00345D8A"/>
    <w:rsid w:val="003611AF"/>
    <w:rsid w:val="003E39AA"/>
    <w:rsid w:val="004138A5"/>
    <w:rsid w:val="00421DCF"/>
    <w:rsid w:val="00422CFD"/>
    <w:rsid w:val="00440099"/>
    <w:rsid w:val="00450792"/>
    <w:rsid w:val="00456533"/>
    <w:rsid w:val="00480553"/>
    <w:rsid w:val="004815BB"/>
    <w:rsid w:val="004877FD"/>
    <w:rsid w:val="004C6A17"/>
    <w:rsid w:val="004E2102"/>
    <w:rsid w:val="004F40F1"/>
    <w:rsid w:val="0050297C"/>
    <w:rsid w:val="005043FC"/>
    <w:rsid w:val="00506D41"/>
    <w:rsid w:val="00524289"/>
    <w:rsid w:val="00544924"/>
    <w:rsid w:val="00597C69"/>
    <w:rsid w:val="005A594F"/>
    <w:rsid w:val="005C7CCB"/>
    <w:rsid w:val="005E362B"/>
    <w:rsid w:val="005F400E"/>
    <w:rsid w:val="005F6C65"/>
    <w:rsid w:val="00600EAE"/>
    <w:rsid w:val="006154EA"/>
    <w:rsid w:val="00650BC4"/>
    <w:rsid w:val="0065587D"/>
    <w:rsid w:val="00684ED0"/>
    <w:rsid w:val="006A6185"/>
    <w:rsid w:val="006B0C1D"/>
    <w:rsid w:val="006B0E15"/>
    <w:rsid w:val="006B255B"/>
    <w:rsid w:val="006D6709"/>
    <w:rsid w:val="0070731F"/>
    <w:rsid w:val="00723EA2"/>
    <w:rsid w:val="00733A23"/>
    <w:rsid w:val="00733A64"/>
    <w:rsid w:val="007743C9"/>
    <w:rsid w:val="00782DB6"/>
    <w:rsid w:val="00792CDB"/>
    <w:rsid w:val="00795AE0"/>
    <w:rsid w:val="007A1B7D"/>
    <w:rsid w:val="007B0A29"/>
    <w:rsid w:val="007C15AD"/>
    <w:rsid w:val="00841A8A"/>
    <w:rsid w:val="0084236C"/>
    <w:rsid w:val="0085323B"/>
    <w:rsid w:val="00864669"/>
    <w:rsid w:val="00891D7D"/>
    <w:rsid w:val="008A64E3"/>
    <w:rsid w:val="008F5EFA"/>
    <w:rsid w:val="00951A91"/>
    <w:rsid w:val="00966390"/>
    <w:rsid w:val="0099024F"/>
    <w:rsid w:val="009A4ECF"/>
    <w:rsid w:val="009B2D17"/>
    <w:rsid w:val="009C18A1"/>
    <w:rsid w:val="00A07E84"/>
    <w:rsid w:val="00A230C8"/>
    <w:rsid w:val="00A85217"/>
    <w:rsid w:val="00AA10B5"/>
    <w:rsid w:val="00AA74FE"/>
    <w:rsid w:val="00AD54B0"/>
    <w:rsid w:val="00AE6005"/>
    <w:rsid w:val="00AF62F7"/>
    <w:rsid w:val="00B2601B"/>
    <w:rsid w:val="00B37D7A"/>
    <w:rsid w:val="00B905A8"/>
    <w:rsid w:val="00BA10CE"/>
    <w:rsid w:val="00BB2623"/>
    <w:rsid w:val="00BB5559"/>
    <w:rsid w:val="00BC74E6"/>
    <w:rsid w:val="00BD2C91"/>
    <w:rsid w:val="00C2090B"/>
    <w:rsid w:val="00C7617E"/>
    <w:rsid w:val="00CB7571"/>
    <w:rsid w:val="00CD712E"/>
    <w:rsid w:val="00CE7B93"/>
    <w:rsid w:val="00CF4421"/>
    <w:rsid w:val="00D14355"/>
    <w:rsid w:val="00D40DAD"/>
    <w:rsid w:val="00D51F43"/>
    <w:rsid w:val="00D87C5A"/>
    <w:rsid w:val="00DA225F"/>
    <w:rsid w:val="00DF4BDC"/>
    <w:rsid w:val="00E1247A"/>
    <w:rsid w:val="00E1501E"/>
    <w:rsid w:val="00E23110"/>
    <w:rsid w:val="00E72BFF"/>
    <w:rsid w:val="00E91C1A"/>
    <w:rsid w:val="00EB6145"/>
    <w:rsid w:val="00EB6C5C"/>
    <w:rsid w:val="00EC392F"/>
    <w:rsid w:val="00ED4F94"/>
    <w:rsid w:val="00F05BFC"/>
    <w:rsid w:val="00F2037D"/>
    <w:rsid w:val="00F4183E"/>
    <w:rsid w:val="00F73630"/>
    <w:rsid w:val="00F930C2"/>
    <w:rsid w:val="00FD2712"/>
    <w:rsid w:val="00FD7CC3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E89B2A9"/>
  <w15:chartTrackingRefBased/>
  <w15:docId w15:val="{AD9C7B46-8FF6-4B1B-AF3E-EC3E679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66F"/>
  </w:style>
  <w:style w:type="paragraph" w:styleId="a5">
    <w:name w:val="footer"/>
    <w:basedOn w:val="a"/>
    <w:link w:val="a6"/>
    <w:uiPriority w:val="99"/>
    <w:unhideWhenUsed/>
    <w:rsid w:val="0023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66F"/>
  </w:style>
  <w:style w:type="table" w:styleId="a7">
    <w:name w:val="Table Grid"/>
    <w:basedOn w:val="a1"/>
    <w:uiPriority w:val="39"/>
    <w:rsid w:val="0023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3A6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6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14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7C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CDF7-8F0B-4743-93AC-F8A9DFDA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Windows ユーザー</cp:lastModifiedBy>
  <cp:revision>95</cp:revision>
  <cp:lastPrinted>2020-11-19T04:09:00Z</cp:lastPrinted>
  <dcterms:created xsi:type="dcterms:W3CDTF">2017-11-29T08:50:00Z</dcterms:created>
  <dcterms:modified xsi:type="dcterms:W3CDTF">2020-11-19T07:09:00Z</dcterms:modified>
</cp:coreProperties>
</file>